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E6" w:rsidRPr="00FC3BE6" w:rsidRDefault="00FC3BE6" w:rsidP="00FC3BE6">
      <w:pPr>
        <w:jc w:val="center"/>
      </w:pPr>
      <w:r w:rsidRPr="00FC3BE6">
        <w:rPr>
          <w:rFonts w:eastAsia="Times New Roman"/>
          <w:noProof/>
          <w:color w:val="0000FF"/>
          <w:sz w:val="20"/>
          <w:szCs w:val="20"/>
        </w:rPr>
        <w:drawing>
          <wp:inline distT="0" distB="0" distL="0" distR="0">
            <wp:extent cx="3076575" cy="514350"/>
            <wp:effectExtent l="0" t="0" r="9525" b="0"/>
            <wp:docPr id="1" name="Picture 1" descr="logo-long-3C-CMY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ong-3C-CMYK"/>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076575" cy="514350"/>
                    </a:xfrm>
                    <a:prstGeom prst="rect">
                      <a:avLst/>
                    </a:prstGeom>
                    <a:noFill/>
                    <a:ln>
                      <a:noFill/>
                    </a:ln>
                  </pic:spPr>
                </pic:pic>
              </a:graphicData>
            </a:graphic>
          </wp:inline>
        </w:drawing>
      </w:r>
    </w:p>
    <w:p w:rsidR="002F2FA2" w:rsidRPr="00FC3BE6" w:rsidRDefault="00F224B0"/>
    <w:p w:rsidR="00FC3BE6" w:rsidRPr="00FC3BE6" w:rsidRDefault="00FC3BE6"/>
    <w:p w:rsidR="00FC3BE6" w:rsidRDefault="00315E12">
      <w:r w:rsidRPr="00FC3BE6">
        <w:fldChar w:fldCharType="begin">
          <w:ffData>
            <w:name w:val="Text1"/>
            <w:enabled/>
            <w:calcOnExit w:val="0"/>
            <w:textInput/>
          </w:ffData>
        </w:fldChar>
      </w:r>
      <w:bookmarkStart w:id="0" w:name="Text1"/>
      <w:r w:rsidR="00FC3BE6" w:rsidRPr="00FC3BE6">
        <w:instrText xml:space="preserve"> FORMTEXT </w:instrText>
      </w:r>
      <w:r w:rsidRPr="00FC3BE6">
        <w:fldChar w:fldCharType="separate"/>
      </w:r>
      <w:bookmarkStart w:id="1" w:name="_GoBack"/>
      <w:r w:rsidR="00FC3BE6" w:rsidRPr="00FC3BE6">
        <w:rPr>
          <w:noProof/>
        </w:rPr>
        <w:t> </w:t>
      </w:r>
      <w:r w:rsidR="00FC3BE6" w:rsidRPr="00FC3BE6">
        <w:rPr>
          <w:noProof/>
        </w:rPr>
        <w:t> </w:t>
      </w:r>
      <w:r w:rsidR="00FC3BE6" w:rsidRPr="00FC3BE6">
        <w:rPr>
          <w:noProof/>
        </w:rPr>
        <w:t> </w:t>
      </w:r>
      <w:r w:rsidR="00FC3BE6" w:rsidRPr="00FC3BE6">
        <w:rPr>
          <w:noProof/>
        </w:rPr>
        <w:t> </w:t>
      </w:r>
      <w:r w:rsidR="00FC3BE6" w:rsidRPr="00FC3BE6">
        <w:rPr>
          <w:noProof/>
        </w:rPr>
        <w:t> </w:t>
      </w:r>
      <w:bookmarkEnd w:id="1"/>
      <w:r w:rsidRPr="00FC3BE6">
        <w:fldChar w:fldCharType="end"/>
      </w:r>
      <w:bookmarkEnd w:id="0"/>
    </w:p>
    <w:p w:rsidR="00FC3BE6" w:rsidRDefault="00FC3BE6"/>
    <w:p w:rsidR="00FC3BE6" w:rsidRDefault="00FC3BE6">
      <w:r>
        <w:t xml:space="preserve">Dear </w:t>
      </w:r>
      <w:r w:rsidR="00315E12" w:rsidRPr="00FC3BE6">
        <w:fldChar w:fldCharType="begin">
          <w:ffData>
            <w:name w:val="Text2"/>
            <w:enabled/>
            <w:calcOnExit w:val="0"/>
            <w:textInput/>
          </w:ffData>
        </w:fldChar>
      </w:r>
      <w:bookmarkStart w:id="2" w:name="Text2"/>
      <w:r w:rsidRPr="00FC3BE6">
        <w:instrText xml:space="preserve"> FORMTEXT </w:instrText>
      </w:r>
      <w:r w:rsidR="00315E12" w:rsidRPr="00FC3BE6">
        <w:fldChar w:fldCharType="separate"/>
      </w:r>
      <w:r w:rsidRPr="00FC3BE6">
        <w:rPr>
          <w:noProof/>
        </w:rPr>
        <w:t> </w:t>
      </w:r>
      <w:r w:rsidRPr="00FC3BE6">
        <w:rPr>
          <w:noProof/>
        </w:rPr>
        <w:t> </w:t>
      </w:r>
      <w:r w:rsidRPr="00FC3BE6">
        <w:rPr>
          <w:noProof/>
        </w:rPr>
        <w:t> </w:t>
      </w:r>
      <w:r w:rsidRPr="00FC3BE6">
        <w:rPr>
          <w:noProof/>
        </w:rPr>
        <w:t> </w:t>
      </w:r>
      <w:r w:rsidRPr="00FC3BE6">
        <w:rPr>
          <w:noProof/>
        </w:rPr>
        <w:t> </w:t>
      </w:r>
      <w:r w:rsidR="00315E12" w:rsidRPr="00FC3BE6">
        <w:fldChar w:fldCharType="end"/>
      </w:r>
      <w:bookmarkEnd w:id="2"/>
      <w:r>
        <w:t>,</w:t>
      </w:r>
    </w:p>
    <w:p w:rsidR="00FC3BE6" w:rsidRDefault="00FC3BE6"/>
    <w:p w:rsidR="00FC3BE6" w:rsidRPr="006C12E0" w:rsidRDefault="00FC3BE6" w:rsidP="00FC3BE6">
      <w:r w:rsidRPr="006C12E0">
        <w:t>You have been invited to receive this invitation for membership to The Delta Kappa Gamma Society International because:</w:t>
      </w:r>
    </w:p>
    <w:p w:rsidR="00FC3BE6" w:rsidRPr="006C12E0" w:rsidRDefault="00FC3BE6" w:rsidP="00FC3BE6">
      <w:pPr>
        <w:rPr>
          <w:sz w:val="18"/>
        </w:rPr>
      </w:pPr>
    </w:p>
    <w:p w:rsidR="00FC3BE6" w:rsidRPr="006C12E0" w:rsidRDefault="00FC3BE6" w:rsidP="00FC3BE6">
      <w:pPr>
        <w:pStyle w:val="ListParagraph"/>
        <w:numPr>
          <w:ilvl w:val="0"/>
          <w:numId w:val="1"/>
        </w:numPr>
      </w:pPr>
      <w:r w:rsidRPr="006C12E0">
        <w:rPr>
          <w:b/>
        </w:rPr>
        <w:t>You are open to change.</w:t>
      </w:r>
      <w:r w:rsidRPr="006C12E0">
        <w:t xml:space="preserve"> DKG encourages its members to explore new experiences and challenges. </w:t>
      </w:r>
    </w:p>
    <w:p w:rsidR="00FC3BE6" w:rsidRPr="006C12E0" w:rsidRDefault="00FC3BE6" w:rsidP="00FC3BE6">
      <w:pPr>
        <w:pStyle w:val="ListParagraph"/>
        <w:numPr>
          <w:ilvl w:val="0"/>
          <w:numId w:val="1"/>
        </w:numPr>
      </w:pPr>
      <w:r w:rsidRPr="006C12E0">
        <w:rPr>
          <w:b/>
        </w:rPr>
        <w:t>You want to be empowered.</w:t>
      </w:r>
      <w:r w:rsidRPr="006C12E0">
        <w:t xml:space="preserve"> DKG provides the resources you need to reach your personal and professional goals. Your DKG membership will entitle you to all the benefits of the Society such as, scholarship for furthering your education, grants to purchase resources for your classroom, grants to attend national organizations conferences and conventions for continued professional learning, leadership develop training and courses, and more.</w:t>
      </w:r>
    </w:p>
    <w:p w:rsidR="00FC3BE6" w:rsidRPr="006C12E0" w:rsidRDefault="00FC3BE6" w:rsidP="00FC3BE6">
      <w:pPr>
        <w:pStyle w:val="ListParagraph"/>
        <w:numPr>
          <w:ilvl w:val="0"/>
          <w:numId w:val="1"/>
        </w:numPr>
      </w:pPr>
      <w:r w:rsidRPr="006C12E0">
        <w:rPr>
          <w:b/>
        </w:rPr>
        <w:t>You draw inspiration from others.</w:t>
      </w:r>
      <w:r w:rsidRPr="006C12E0">
        <w:t xml:space="preserve"> DKG will connect you with phenomenal women who will share their personal and professional experiences. DKG provides numerous opportunities for you to network with other women in education through conferences, conventions, regional meetings, and the DKG Social Network. </w:t>
      </w:r>
    </w:p>
    <w:p w:rsidR="00FC3BE6" w:rsidRPr="006C12E0" w:rsidRDefault="00FC3BE6" w:rsidP="00FC3BE6">
      <w:pPr>
        <w:pStyle w:val="ListParagraph"/>
        <w:numPr>
          <w:ilvl w:val="0"/>
          <w:numId w:val="1"/>
        </w:numPr>
      </w:pPr>
      <w:r w:rsidRPr="006C12E0">
        <w:rPr>
          <w:b/>
        </w:rPr>
        <w:t>You have your own sense of style.</w:t>
      </w:r>
      <w:r w:rsidRPr="006C12E0">
        <w:t xml:space="preserve"> DKG embraces diversity with membership in seventeen countries. Through this diversity you can expand your style and talents in helping DKG impact education worldwide.</w:t>
      </w:r>
    </w:p>
    <w:p w:rsidR="00FC3BE6" w:rsidRDefault="00FC3BE6" w:rsidP="00FC3BE6">
      <w:r w:rsidRPr="006C12E0">
        <w:t xml:space="preserve">If you would like to be a part of a group of </w:t>
      </w:r>
      <w:r w:rsidRPr="006C12E0">
        <w:rPr>
          <w:i/>
        </w:rPr>
        <w:t>Leading Women Educators Impacting Education Worldwide</w:t>
      </w:r>
      <w:r w:rsidRPr="006C12E0">
        <w:t xml:space="preserve"> join the members of</w:t>
      </w:r>
      <w:r>
        <w:t xml:space="preserve"> </w:t>
      </w:r>
      <w:r w:rsidR="00315E12" w:rsidRPr="00FC3BE6">
        <w:fldChar w:fldCharType="begin">
          <w:ffData>
            <w:name w:val="Text3"/>
            <w:enabled/>
            <w:calcOnExit w:val="0"/>
            <w:textInput/>
          </w:ffData>
        </w:fldChar>
      </w:r>
      <w:bookmarkStart w:id="3" w:name="Text3"/>
      <w:r w:rsidRPr="00FC3BE6">
        <w:instrText xml:space="preserve"> FORMTEXT </w:instrText>
      </w:r>
      <w:r w:rsidR="00315E12" w:rsidRPr="00FC3BE6">
        <w:fldChar w:fldCharType="separate"/>
      </w:r>
      <w:r w:rsidRPr="00FC3BE6">
        <w:rPr>
          <w:noProof/>
        </w:rPr>
        <w:t> </w:t>
      </w:r>
      <w:r w:rsidRPr="00FC3BE6">
        <w:rPr>
          <w:noProof/>
        </w:rPr>
        <w:t> </w:t>
      </w:r>
      <w:r w:rsidRPr="00FC3BE6">
        <w:rPr>
          <w:noProof/>
        </w:rPr>
        <w:t> </w:t>
      </w:r>
      <w:r w:rsidRPr="00FC3BE6">
        <w:rPr>
          <w:noProof/>
        </w:rPr>
        <w:t> </w:t>
      </w:r>
      <w:r w:rsidRPr="00FC3BE6">
        <w:rPr>
          <w:noProof/>
        </w:rPr>
        <w:t> </w:t>
      </w:r>
      <w:r w:rsidR="00315E12" w:rsidRPr="00FC3BE6">
        <w:fldChar w:fldCharType="end"/>
      </w:r>
      <w:bookmarkEnd w:id="3"/>
      <w:r>
        <w:t xml:space="preserve"> </w:t>
      </w:r>
      <w:r w:rsidRPr="006C12E0">
        <w:t>Chapter for new member orientation on</w:t>
      </w:r>
      <w:r>
        <w:t xml:space="preserve"> </w:t>
      </w:r>
      <w:r w:rsidR="00315E12" w:rsidRPr="00FC3BE6">
        <w:fldChar w:fldCharType="begin">
          <w:ffData>
            <w:name w:val="Text4"/>
            <w:enabled/>
            <w:calcOnExit w:val="0"/>
            <w:textInput/>
          </w:ffData>
        </w:fldChar>
      </w:r>
      <w:bookmarkStart w:id="4" w:name="Text4"/>
      <w:r w:rsidRPr="00FC3BE6">
        <w:instrText xml:space="preserve"> FORMTEXT </w:instrText>
      </w:r>
      <w:r w:rsidR="00315E12" w:rsidRPr="00FC3BE6">
        <w:fldChar w:fldCharType="separate"/>
      </w:r>
      <w:r w:rsidRPr="00FC3BE6">
        <w:rPr>
          <w:noProof/>
        </w:rPr>
        <w:t> </w:t>
      </w:r>
      <w:r w:rsidRPr="00FC3BE6">
        <w:rPr>
          <w:noProof/>
        </w:rPr>
        <w:t> </w:t>
      </w:r>
      <w:r w:rsidRPr="00FC3BE6">
        <w:rPr>
          <w:noProof/>
        </w:rPr>
        <w:t> </w:t>
      </w:r>
      <w:r w:rsidRPr="00FC3BE6">
        <w:rPr>
          <w:noProof/>
        </w:rPr>
        <w:t> </w:t>
      </w:r>
      <w:r w:rsidRPr="00FC3BE6">
        <w:rPr>
          <w:noProof/>
        </w:rPr>
        <w:t> </w:t>
      </w:r>
      <w:r w:rsidR="00315E12" w:rsidRPr="00FC3BE6">
        <w:fldChar w:fldCharType="end"/>
      </w:r>
      <w:bookmarkEnd w:id="4"/>
      <w:r>
        <w:t>, 201</w:t>
      </w:r>
      <w:r w:rsidR="00315E12" w:rsidRPr="00FC3BE6">
        <w:fldChar w:fldCharType="begin">
          <w:ffData>
            <w:name w:val="Text5"/>
            <w:enabled/>
            <w:calcOnExit w:val="0"/>
            <w:textInput/>
          </w:ffData>
        </w:fldChar>
      </w:r>
      <w:bookmarkStart w:id="5" w:name="Text5"/>
      <w:r w:rsidRPr="00FC3BE6">
        <w:instrText xml:space="preserve"> FORMTEXT </w:instrText>
      </w:r>
      <w:r w:rsidR="00315E12" w:rsidRPr="00FC3BE6">
        <w:fldChar w:fldCharType="separate"/>
      </w:r>
      <w:r w:rsidRPr="00FC3BE6">
        <w:rPr>
          <w:noProof/>
        </w:rPr>
        <w:t> </w:t>
      </w:r>
      <w:r w:rsidRPr="00FC3BE6">
        <w:rPr>
          <w:noProof/>
        </w:rPr>
        <w:t> </w:t>
      </w:r>
      <w:r w:rsidRPr="00FC3BE6">
        <w:rPr>
          <w:noProof/>
        </w:rPr>
        <w:t> </w:t>
      </w:r>
      <w:r w:rsidRPr="00FC3BE6">
        <w:rPr>
          <w:noProof/>
        </w:rPr>
        <w:t> </w:t>
      </w:r>
      <w:r w:rsidRPr="00FC3BE6">
        <w:rPr>
          <w:noProof/>
        </w:rPr>
        <w:t> </w:t>
      </w:r>
      <w:r w:rsidR="00315E12" w:rsidRPr="00FC3BE6">
        <w:fldChar w:fldCharType="end"/>
      </w:r>
      <w:bookmarkEnd w:id="5"/>
      <w:r>
        <w:t xml:space="preserve">, at </w:t>
      </w:r>
      <w:r w:rsidR="00315E12" w:rsidRPr="00FC3BE6">
        <w:fldChar w:fldCharType="begin">
          <w:ffData>
            <w:name w:val="Text6"/>
            <w:enabled/>
            <w:calcOnExit w:val="0"/>
            <w:textInput/>
          </w:ffData>
        </w:fldChar>
      </w:r>
      <w:bookmarkStart w:id="6" w:name="Text6"/>
      <w:r w:rsidRPr="00FC3BE6">
        <w:instrText xml:space="preserve"> FORMTEXT </w:instrText>
      </w:r>
      <w:r w:rsidR="00315E12" w:rsidRPr="00FC3BE6">
        <w:fldChar w:fldCharType="separate"/>
      </w:r>
      <w:r w:rsidRPr="00FC3BE6">
        <w:rPr>
          <w:noProof/>
        </w:rPr>
        <w:t> </w:t>
      </w:r>
      <w:r w:rsidRPr="00FC3BE6">
        <w:rPr>
          <w:noProof/>
        </w:rPr>
        <w:t> </w:t>
      </w:r>
      <w:r w:rsidRPr="00FC3BE6">
        <w:rPr>
          <w:noProof/>
        </w:rPr>
        <w:t> </w:t>
      </w:r>
      <w:r w:rsidRPr="00FC3BE6">
        <w:rPr>
          <w:noProof/>
        </w:rPr>
        <w:t> </w:t>
      </w:r>
      <w:r w:rsidRPr="00FC3BE6">
        <w:rPr>
          <w:noProof/>
        </w:rPr>
        <w:t> </w:t>
      </w:r>
      <w:r w:rsidR="00315E12" w:rsidRPr="00FC3BE6">
        <w:fldChar w:fldCharType="end"/>
      </w:r>
      <w:bookmarkEnd w:id="6"/>
      <w:r>
        <w:t xml:space="preserve">, at </w:t>
      </w:r>
      <w:r w:rsidR="00315E12" w:rsidRPr="00FC3BE6">
        <w:fldChar w:fldCharType="begin">
          <w:ffData>
            <w:name w:val="Text7"/>
            <w:enabled/>
            <w:calcOnExit w:val="0"/>
            <w:textInput/>
          </w:ffData>
        </w:fldChar>
      </w:r>
      <w:bookmarkStart w:id="7" w:name="Text7"/>
      <w:r w:rsidRPr="00FC3BE6">
        <w:instrText xml:space="preserve"> FORMTEXT </w:instrText>
      </w:r>
      <w:r w:rsidR="00315E12" w:rsidRPr="00FC3BE6">
        <w:fldChar w:fldCharType="separate"/>
      </w:r>
      <w:r w:rsidRPr="00FC3BE6">
        <w:rPr>
          <w:noProof/>
        </w:rPr>
        <w:t> </w:t>
      </w:r>
      <w:r w:rsidRPr="00FC3BE6">
        <w:rPr>
          <w:noProof/>
        </w:rPr>
        <w:t> </w:t>
      </w:r>
      <w:r w:rsidRPr="00FC3BE6">
        <w:rPr>
          <w:noProof/>
        </w:rPr>
        <w:t> </w:t>
      </w:r>
      <w:r w:rsidRPr="00FC3BE6">
        <w:rPr>
          <w:noProof/>
        </w:rPr>
        <w:t> </w:t>
      </w:r>
      <w:r w:rsidRPr="00FC3BE6">
        <w:rPr>
          <w:noProof/>
        </w:rPr>
        <w:t> </w:t>
      </w:r>
      <w:r w:rsidR="00315E12" w:rsidRPr="00FC3BE6">
        <w:fldChar w:fldCharType="end"/>
      </w:r>
      <w:bookmarkEnd w:id="7"/>
      <w:r>
        <w:t>.</w:t>
      </w:r>
    </w:p>
    <w:p w:rsidR="00FC3BE6" w:rsidRDefault="00FC3BE6" w:rsidP="00FC3BE6"/>
    <w:p w:rsidR="00FC3BE6" w:rsidRPr="006C12E0" w:rsidRDefault="00FC3BE6" w:rsidP="00FC3BE6">
      <w:r w:rsidRPr="006C12E0">
        <w:t>At the end of the orientation, you will be asked to consider membership.  The initiation of members will be held on</w:t>
      </w:r>
      <w:r>
        <w:t xml:space="preserve"> </w:t>
      </w:r>
      <w:r w:rsidR="00315E12" w:rsidRPr="00FC3BE6">
        <w:fldChar w:fldCharType="begin">
          <w:ffData>
            <w:name w:val="Text8"/>
            <w:enabled/>
            <w:calcOnExit w:val="0"/>
            <w:textInput/>
          </w:ffData>
        </w:fldChar>
      </w:r>
      <w:bookmarkStart w:id="8" w:name="Text8"/>
      <w:r w:rsidRPr="00FC3BE6">
        <w:instrText xml:space="preserve"> FORMTEXT </w:instrText>
      </w:r>
      <w:r w:rsidR="00315E12" w:rsidRPr="00FC3BE6">
        <w:fldChar w:fldCharType="separate"/>
      </w:r>
      <w:r w:rsidRPr="00FC3BE6">
        <w:rPr>
          <w:noProof/>
        </w:rPr>
        <w:t> </w:t>
      </w:r>
      <w:r w:rsidRPr="00FC3BE6">
        <w:rPr>
          <w:noProof/>
        </w:rPr>
        <w:t> </w:t>
      </w:r>
      <w:r w:rsidRPr="00FC3BE6">
        <w:rPr>
          <w:noProof/>
        </w:rPr>
        <w:t> </w:t>
      </w:r>
      <w:r w:rsidRPr="00FC3BE6">
        <w:rPr>
          <w:noProof/>
        </w:rPr>
        <w:t> </w:t>
      </w:r>
      <w:r w:rsidRPr="00FC3BE6">
        <w:rPr>
          <w:noProof/>
        </w:rPr>
        <w:t> </w:t>
      </w:r>
      <w:r w:rsidR="00315E12" w:rsidRPr="00FC3BE6">
        <w:fldChar w:fldCharType="end"/>
      </w:r>
      <w:bookmarkEnd w:id="8"/>
      <w:r>
        <w:t>, 201</w:t>
      </w:r>
      <w:r w:rsidR="00315E12" w:rsidRPr="00FC3BE6">
        <w:fldChar w:fldCharType="begin">
          <w:ffData>
            <w:name w:val="Text9"/>
            <w:enabled/>
            <w:calcOnExit w:val="0"/>
            <w:textInput/>
          </w:ffData>
        </w:fldChar>
      </w:r>
      <w:bookmarkStart w:id="9" w:name="Text9"/>
      <w:r w:rsidRPr="00FC3BE6">
        <w:instrText xml:space="preserve"> FORMTEXT </w:instrText>
      </w:r>
      <w:r w:rsidR="00315E12" w:rsidRPr="00FC3BE6">
        <w:fldChar w:fldCharType="separate"/>
      </w:r>
      <w:r w:rsidRPr="00FC3BE6">
        <w:rPr>
          <w:noProof/>
        </w:rPr>
        <w:t> </w:t>
      </w:r>
      <w:r w:rsidRPr="00FC3BE6">
        <w:rPr>
          <w:noProof/>
        </w:rPr>
        <w:t> </w:t>
      </w:r>
      <w:r w:rsidRPr="00FC3BE6">
        <w:rPr>
          <w:noProof/>
        </w:rPr>
        <w:t> </w:t>
      </w:r>
      <w:r w:rsidRPr="00FC3BE6">
        <w:rPr>
          <w:noProof/>
        </w:rPr>
        <w:t> </w:t>
      </w:r>
      <w:r w:rsidRPr="00FC3BE6">
        <w:rPr>
          <w:noProof/>
        </w:rPr>
        <w:t> </w:t>
      </w:r>
      <w:r w:rsidR="00315E12" w:rsidRPr="00FC3BE6">
        <w:fldChar w:fldCharType="end"/>
      </w:r>
      <w:bookmarkEnd w:id="9"/>
      <w:r>
        <w:t xml:space="preserve">, at </w:t>
      </w:r>
      <w:r w:rsidR="00315E12" w:rsidRPr="00FC3BE6">
        <w:fldChar w:fldCharType="begin">
          <w:ffData>
            <w:name w:val="Text10"/>
            <w:enabled/>
            <w:calcOnExit w:val="0"/>
            <w:textInput/>
          </w:ffData>
        </w:fldChar>
      </w:r>
      <w:bookmarkStart w:id="10" w:name="Text10"/>
      <w:r w:rsidRPr="00FC3BE6">
        <w:instrText xml:space="preserve"> FORMTEXT </w:instrText>
      </w:r>
      <w:r w:rsidR="00315E12" w:rsidRPr="00FC3BE6">
        <w:fldChar w:fldCharType="separate"/>
      </w:r>
      <w:r w:rsidRPr="00FC3BE6">
        <w:rPr>
          <w:noProof/>
        </w:rPr>
        <w:t> </w:t>
      </w:r>
      <w:r w:rsidRPr="00FC3BE6">
        <w:rPr>
          <w:noProof/>
        </w:rPr>
        <w:t> </w:t>
      </w:r>
      <w:r w:rsidRPr="00FC3BE6">
        <w:rPr>
          <w:noProof/>
        </w:rPr>
        <w:t> </w:t>
      </w:r>
      <w:r w:rsidRPr="00FC3BE6">
        <w:rPr>
          <w:noProof/>
        </w:rPr>
        <w:t> </w:t>
      </w:r>
      <w:r w:rsidRPr="00FC3BE6">
        <w:rPr>
          <w:noProof/>
        </w:rPr>
        <w:t> </w:t>
      </w:r>
      <w:r w:rsidR="00315E12" w:rsidRPr="00FC3BE6">
        <w:fldChar w:fldCharType="end"/>
      </w:r>
      <w:bookmarkEnd w:id="10"/>
      <w:r>
        <w:t xml:space="preserve">, at </w:t>
      </w:r>
      <w:r w:rsidR="00315E12" w:rsidRPr="00FC3BE6">
        <w:fldChar w:fldCharType="begin">
          <w:ffData>
            <w:name w:val="Text11"/>
            <w:enabled/>
            <w:calcOnExit w:val="0"/>
            <w:textInput/>
          </w:ffData>
        </w:fldChar>
      </w:r>
      <w:bookmarkStart w:id="11" w:name="Text11"/>
      <w:r w:rsidRPr="00FC3BE6">
        <w:instrText xml:space="preserve"> FORMTEXT </w:instrText>
      </w:r>
      <w:r w:rsidR="00315E12" w:rsidRPr="00FC3BE6">
        <w:fldChar w:fldCharType="separate"/>
      </w:r>
      <w:r w:rsidRPr="00FC3BE6">
        <w:rPr>
          <w:noProof/>
        </w:rPr>
        <w:t> </w:t>
      </w:r>
      <w:r w:rsidRPr="00FC3BE6">
        <w:rPr>
          <w:noProof/>
        </w:rPr>
        <w:t> </w:t>
      </w:r>
      <w:r w:rsidRPr="00FC3BE6">
        <w:rPr>
          <w:noProof/>
        </w:rPr>
        <w:t> </w:t>
      </w:r>
      <w:r w:rsidRPr="00FC3BE6">
        <w:rPr>
          <w:noProof/>
        </w:rPr>
        <w:t> </w:t>
      </w:r>
      <w:r w:rsidRPr="00FC3BE6">
        <w:rPr>
          <w:noProof/>
        </w:rPr>
        <w:t> </w:t>
      </w:r>
      <w:r w:rsidR="00315E12" w:rsidRPr="00FC3BE6">
        <w:fldChar w:fldCharType="end"/>
      </w:r>
      <w:bookmarkEnd w:id="11"/>
      <w:r>
        <w:t xml:space="preserve">. </w:t>
      </w:r>
      <w:r w:rsidRPr="006C12E0">
        <w:t>You should make every effort to attend. However, should you have a professional commitment that conflicts, this should not cause you to decline our invitation. We will work with you and your schedule to find mutually acceptable orientation and initiation times.</w:t>
      </w:r>
    </w:p>
    <w:p w:rsidR="00FC3BE6" w:rsidRDefault="00FC3BE6" w:rsidP="00FC3BE6"/>
    <w:p w:rsidR="00FC3BE6" w:rsidRPr="006C12E0" w:rsidRDefault="00FC3BE6" w:rsidP="00FC3BE6">
      <w:r w:rsidRPr="006C12E0">
        <w:t>We request that you respond to this invitation to the orientation in writing/email no later than</w:t>
      </w:r>
      <w:r>
        <w:t xml:space="preserve"> </w:t>
      </w:r>
      <w:r w:rsidR="00315E12" w:rsidRPr="00FC3BE6">
        <w:fldChar w:fldCharType="begin">
          <w:ffData>
            <w:name w:val="Text12"/>
            <w:enabled/>
            <w:calcOnExit w:val="0"/>
            <w:textInput/>
          </w:ffData>
        </w:fldChar>
      </w:r>
      <w:bookmarkStart w:id="12" w:name="Text12"/>
      <w:r w:rsidRPr="00FC3BE6">
        <w:instrText xml:space="preserve"> FORMTEXT </w:instrText>
      </w:r>
      <w:r w:rsidR="00315E12" w:rsidRPr="00FC3BE6">
        <w:fldChar w:fldCharType="separate"/>
      </w:r>
      <w:r w:rsidRPr="00FC3BE6">
        <w:rPr>
          <w:noProof/>
        </w:rPr>
        <w:t> </w:t>
      </w:r>
      <w:r w:rsidRPr="00FC3BE6">
        <w:rPr>
          <w:noProof/>
        </w:rPr>
        <w:t> </w:t>
      </w:r>
      <w:r w:rsidRPr="00FC3BE6">
        <w:rPr>
          <w:noProof/>
        </w:rPr>
        <w:t> </w:t>
      </w:r>
      <w:r w:rsidRPr="00FC3BE6">
        <w:rPr>
          <w:noProof/>
        </w:rPr>
        <w:t> </w:t>
      </w:r>
      <w:r w:rsidRPr="00FC3BE6">
        <w:rPr>
          <w:noProof/>
        </w:rPr>
        <w:t> </w:t>
      </w:r>
      <w:r w:rsidR="00315E12" w:rsidRPr="00FC3BE6">
        <w:fldChar w:fldCharType="end"/>
      </w:r>
      <w:bookmarkEnd w:id="12"/>
      <w:r>
        <w:t>, 201</w:t>
      </w:r>
      <w:r w:rsidR="00315E12" w:rsidRPr="00FC3BE6">
        <w:fldChar w:fldCharType="begin">
          <w:ffData>
            <w:name w:val="Text13"/>
            <w:enabled/>
            <w:calcOnExit w:val="0"/>
            <w:textInput/>
          </w:ffData>
        </w:fldChar>
      </w:r>
      <w:bookmarkStart w:id="13" w:name="Text13"/>
      <w:r w:rsidRPr="00FC3BE6">
        <w:instrText xml:space="preserve"> FORMTEXT </w:instrText>
      </w:r>
      <w:r w:rsidR="00315E12" w:rsidRPr="00FC3BE6">
        <w:fldChar w:fldCharType="separate"/>
      </w:r>
      <w:r w:rsidRPr="00FC3BE6">
        <w:rPr>
          <w:noProof/>
        </w:rPr>
        <w:t> </w:t>
      </w:r>
      <w:r w:rsidRPr="00FC3BE6">
        <w:rPr>
          <w:noProof/>
        </w:rPr>
        <w:t> </w:t>
      </w:r>
      <w:r w:rsidRPr="00FC3BE6">
        <w:rPr>
          <w:noProof/>
        </w:rPr>
        <w:t> </w:t>
      </w:r>
      <w:r w:rsidRPr="00FC3BE6">
        <w:rPr>
          <w:noProof/>
        </w:rPr>
        <w:t> </w:t>
      </w:r>
      <w:r w:rsidRPr="00FC3BE6">
        <w:rPr>
          <w:noProof/>
        </w:rPr>
        <w:t> </w:t>
      </w:r>
      <w:r w:rsidR="00315E12" w:rsidRPr="00FC3BE6">
        <w:fldChar w:fldCharType="end"/>
      </w:r>
      <w:bookmarkEnd w:id="13"/>
      <w:r>
        <w:t xml:space="preserve">, </w:t>
      </w:r>
      <w:r w:rsidRPr="006C12E0">
        <w:t>whether or not you plan to attend the orientation. If I have not received your response by that date, your non-response will be taken as declining the invitation.</w:t>
      </w:r>
      <w:r>
        <w:t xml:space="preserve"> </w:t>
      </w:r>
      <w:r w:rsidR="00315E12" w:rsidRPr="00FC3BE6">
        <w:fldChar w:fldCharType="begin">
          <w:ffData>
            <w:name w:val="Text14"/>
            <w:enabled/>
            <w:calcOnExit w:val="0"/>
            <w:textInput/>
          </w:ffData>
        </w:fldChar>
      </w:r>
      <w:bookmarkStart w:id="14" w:name="Text14"/>
      <w:r w:rsidRPr="00FC3BE6">
        <w:instrText xml:space="preserve"> FORMTEXT </w:instrText>
      </w:r>
      <w:r w:rsidR="00315E12" w:rsidRPr="00FC3BE6">
        <w:fldChar w:fldCharType="separate"/>
      </w:r>
      <w:r w:rsidRPr="00FC3BE6">
        <w:rPr>
          <w:noProof/>
        </w:rPr>
        <w:t> </w:t>
      </w:r>
      <w:r w:rsidRPr="00FC3BE6">
        <w:rPr>
          <w:noProof/>
        </w:rPr>
        <w:t> </w:t>
      </w:r>
      <w:r w:rsidRPr="00FC3BE6">
        <w:rPr>
          <w:noProof/>
        </w:rPr>
        <w:t> </w:t>
      </w:r>
      <w:r w:rsidRPr="00FC3BE6">
        <w:rPr>
          <w:noProof/>
        </w:rPr>
        <w:t> </w:t>
      </w:r>
      <w:r w:rsidRPr="00FC3BE6">
        <w:rPr>
          <w:noProof/>
        </w:rPr>
        <w:t> </w:t>
      </w:r>
      <w:r w:rsidR="00315E12" w:rsidRPr="00FC3BE6">
        <w:fldChar w:fldCharType="end"/>
      </w:r>
      <w:bookmarkEnd w:id="14"/>
      <w:r w:rsidRPr="00FC3BE6">
        <w:t xml:space="preserve"> </w:t>
      </w:r>
      <w:r w:rsidRPr="006C12E0">
        <w:t>Chapter is excited to extend this invitation to such a deserving educator as you.</w:t>
      </w:r>
    </w:p>
    <w:p w:rsidR="00FC3BE6" w:rsidRPr="006C12E0" w:rsidRDefault="00FC3BE6" w:rsidP="00FC3BE6"/>
    <w:p w:rsidR="00FC3BE6" w:rsidRPr="006C12E0" w:rsidRDefault="00FC3BE6" w:rsidP="00FC3BE6">
      <w:r w:rsidRPr="006C12E0">
        <w:t xml:space="preserve">Sincerely, </w:t>
      </w:r>
    </w:p>
    <w:p w:rsidR="00FC3BE6" w:rsidRPr="006C12E0" w:rsidRDefault="00FC3BE6" w:rsidP="00FC3BE6"/>
    <w:p w:rsidR="00FC3BE6" w:rsidRPr="006C12E0" w:rsidRDefault="00FC3BE6" w:rsidP="00FC3BE6"/>
    <w:p w:rsidR="00FC3BE6" w:rsidRPr="00FC3BE6" w:rsidRDefault="00315E12" w:rsidP="00FC3BE6">
      <w:r w:rsidRPr="00FC3BE6">
        <w:fldChar w:fldCharType="begin">
          <w:ffData>
            <w:name w:val="Text15"/>
            <w:enabled/>
            <w:calcOnExit w:val="0"/>
            <w:textInput/>
          </w:ffData>
        </w:fldChar>
      </w:r>
      <w:bookmarkStart w:id="15" w:name="Text15"/>
      <w:r w:rsidR="00FC3BE6" w:rsidRPr="00FC3BE6">
        <w:instrText xml:space="preserve"> FORMTEXT </w:instrText>
      </w:r>
      <w:r w:rsidRPr="00FC3BE6">
        <w:fldChar w:fldCharType="separate"/>
      </w:r>
      <w:r w:rsidR="00FC3BE6" w:rsidRPr="00FC3BE6">
        <w:rPr>
          <w:noProof/>
        </w:rPr>
        <w:t> </w:t>
      </w:r>
      <w:r w:rsidR="00FC3BE6" w:rsidRPr="00FC3BE6">
        <w:rPr>
          <w:noProof/>
        </w:rPr>
        <w:t> </w:t>
      </w:r>
      <w:r w:rsidR="00FC3BE6" w:rsidRPr="00FC3BE6">
        <w:rPr>
          <w:noProof/>
        </w:rPr>
        <w:t> </w:t>
      </w:r>
      <w:r w:rsidR="00FC3BE6" w:rsidRPr="00FC3BE6">
        <w:rPr>
          <w:noProof/>
        </w:rPr>
        <w:t> </w:t>
      </w:r>
      <w:r w:rsidR="00FC3BE6" w:rsidRPr="00FC3BE6">
        <w:rPr>
          <w:noProof/>
        </w:rPr>
        <w:t> </w:t>
      </w:r>
      <w:r w:rsidRPr="00FC3BE6">
        <w:fldChar w:fldCharType="end"/>
      </w:r>
      <w:bookmarkEnd w:id="15"/>
    </w:p>
    <w:sectPr w:rsidR="00FC3BE6" w:rsidRPr="00FC3BE6" w:rsidSect="00315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E005B"/>
    <w:multiLevelType w:val="hybridMultilevel"/>
    <w:tmpl w:val="3B4C5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cryptProviderType="rsaFull" w:cryptAlgorithmClass="hash" w:cryptAlgorithmType="typeAny" w:cryptAlgorithmSid="4" w:cryptSpinCount="100000" w:hash="5Qi8aU2Iduw2831/Vq+rnuEKJfY=" w:salt="6d1vKEgKtQL+L2ysSJQtBA=="/>
  <w:defaultTabStop w:val="720"/>
  <w:characterSpacingControl w:val="doNotCompress"/>
  <w:compat/>
  <w:rsids>
    <w:rsidRoot w:val="00FC3BE6"/>
    <w:rsid w:val="00065F6B"/>
    <w:rsid w:val="001D562C"/>
    <w:rsid w:val="00271C6B"/>
    <w:rsid w:val="002A3D2F"/>
    <w:rsid w:val="00315E12"/>
    <w:rsid w:val="00F224B0"/>
    <w:rsid w:val="00FC3B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BE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BE6"/>
    <w:rPr>
      <w:rFonts w:ascii="Tahoma" w:hAnsi="Tahoma" w:cs="Tahoma"/>
      <w:sz w:val="16"/>
      <w:szCs w:val="16"/>
    </w:rPr>
  </w:style>
  <w:style w:type="character" w:customStyle="1" w:styleId="BalloonTextChar">
    <w:name w:val="Balloon Text Char"/>
    <w:basedOn w:val="DefaultParagraphFont"/>
    <w:link w:val="BalloonText"/>
    <w:uiPriority w:val="99"/>
    <w:semiHidden/>
    <w:rsid w:val="00FC3BE6"/>
    <w:rPr>
      <w:rFonts w:ascii="Tahoma" w:eastAsia="Calibri" w:hAnsi="Tahoma" w:cs="Tahoma"/>
      <w:sz w:val="16"/>
      <w:szCs w:val="16"/>
    </w:rPr>
  </w:style>
  <w:style w:type="paragraph" w:styleId="ListParagraph">
    <w:name w:val="List Paragraph"/>
    <w:basedOn w:val="Normal"/>
    <w:uiPriority w:val="34"/>
    <w:qFormat/>
    <w:rsid w:val="00FC3B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BE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BE6"/>
    <w:rPr>
      <w:rFonts w:ascii="Tahoma" w:hAnsi="Tahoma" w:cs="Tahoma"/>
      <w:sz w:val="16"/>
      <w:szCs w:val="16"/>
    </w:rPr>
  </w:style>
  <w:style w:type="character" w:customStyle="1" w:styleId="BalloonTextChar">
    <w:name w:val="Balloon Text Char"/>
    <w:basedOn w:val="DefaultParagraphFont"/>
    <w:link w:val="BalloonText"/>
    <w:uiPriority w:val="99"/>
    <w:semiHidden/>
    <w:rsid w:val="00FC3BE6"/>
    <w:rPr>
      <w:rFonts w:ascii="Tahoma" w:eastAsia="Calibri" w:hAnsi="Tahoma" w:cs="Tahoma"/>
      <w:sz w:val="16"/>
      <w:szCs w:val="16"/>
    </w:rPr>
  </w:style>
  <w:style w:type="paragraph" w:styleId="ListParagraph">
    <w:name w:val="List Paragraph"/>
    <w:basedOn w:val="Normal"/>
    <w:uiPriority w:val="34"/>
    <w:qFormat/>
    <w:rsid w:val="00FC3BE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kg.org/atf/cf/%7b70E631E4-44B9-4D36-AE7D-D12E4520FAB3%7d/logo-long-3C-CMYK.ep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2039</Characters>
  <Application>Microsoft Office Word</Application>
  <DocSecurity>0</DocSecurity>
  <Lines>16</Lines>
  <Paragraphs>4</Paragraphs>
  <ScaleCrop>false</ScaleCrop>
  <Company>Delta Kappa Gamma</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Calhoun</dc:creator>
  <cp:lastModifiedBy>Anita Pfluger Dunn</cp:lastModifiedBy>
  <cp:revision>2</cp:revision>
  <dcterms:created xsi:type="dcterms:W3CDTF">2012-03-07T09:20:00Z</dcterms:created>
  <dcterms:modified xsi:type="dcterms:W3CDTF">2012-03-07T09:20:00Z</dcterms:modified>
</cp:coreProperties>
</file>